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F" w:rsidRPr="00631B63" w:rsidRDefault="003F0E5F" w:rsidP="00631B6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31B63">
        <w:rPr>
          <w:rFonts w:ascii="Times New Roman" w:hAnsi="Times New Roman" w:cs="Times New Roman"/>
          <w:sz w:val="24"/>
          <w:szCs w:val="24"/>
        </w:rPr>
        <w:t xml:space="preserve">11 </w:t>
      </w:r>
      <w:r w:rsidRPr="00631B6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631B63">
        <w:rPr>
          <w:rFonts w:ascii="Times New Roman" w:hAnsi="Times New Roman" w:cs="Times New Roman"/>
          <w:sz w:val="24"/>
          <w:szCs w:val="24"/>
        </w:rPr>
        <w:t xml:space="preserve">         Лесниченко Галина Васильевна       химия</w:t>
      </w:r>
    </w:p>
    <w:p w:rsidR="003F0E5F" w:rsidRPr="00631B63" w:rsidRDefault="003F0E5F" w:rsidP="00631B6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6"/>
        <w:gridCol w:w="1985"/>
        <w:gridCol w:w="3402"/>
        <w:gridCol w:w="1561"/>
        <w:gridCol w:w="1305"/>
      </w:tblGrid>
      <w:tr w:rsidR="003F0E5F" w:rsidRPr="00631B63" w:rsidTr="00631B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F0E5F" w:rsidRPr="00631B63" w:rsidTr="00631B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631B63" w:rsidRDefault="00841A8D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606" w:rsidRPr="00631B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0E5F"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5F" w:rsidRPr="00631B63" w:rsidRDefault="00FC2606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1B6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2F" w:rsidRPr="00631B63" w:rsidRDefault="00DA54BE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FC2606" w:rsidRPr="00631B63">
                <w:rPr>
                  <w:rStyle w:val="a3"/>
                  <w:rFonts w:ascii="Times New Roman" w:hAnsi="Times New Roman" w:cs="Times New Roman"/>
                  <w:color w:val="0066FF"/>
                  <w:sz w:val="24"/>
                  <w:szCs w:val="24"/>
                  <w:u w:val="none"/>
                  <w:shd w:val="clear" w:color="auto" w:fill="FFFFFF"/>
                </w:rPr>
                <w:t>https://sites.google.com/s/0B62BMuMer478bnJQR1ZJQzczSUk/p/0B62BMuMer478ZmZHVlJ2ODJTM2M/edit</w:t>
              </w:r>
            </w:hyperlink>
            <w:r w:rsidR="00841A8D" w:rsidRPr="00631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1A8D" w:rsidRPr="00631B63" w:rsidRDefault="00841A8D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896D0A" w:rsidRPr="00631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606" w:rsidRPr="00631B63">
              <w:rPr>
                <w:rFonts w:ascii="Times New Roman" w:hAnsi="Times New Roman" w:cs="Times New Roman"/>
                <w:sz w:val="24"/>
                <w:szCs w:val="24"/>
              </w:rPr>
              <w:t>4 с</w:t>
            </w:r>
            <w:r w:rsidR="00896D0A" w:rsidRPr="00631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606" w:rsidRPr="00631B63">
              <w:rPr>
                <w:rFonts w:ascii="Times New Roman" w:hAnsi="Times New Roman" w:cs="Times New Roman"/>
                <w:sz w:val="24"/>
                <w:szCs w:val="24"/>
              </w:rPr>
              <w:t>93-199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 Выберите формулы солей, подберите к ним названия, составьте схему классификации предложенных вам солей.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1.ZnOHCl а) фосфат кальция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2.N2O5 б) гидроксохлорид цинка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3.Ca3(PO4)2 в) карбонат кальция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4.Mg г) гидросульфат калия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5.BaSO4 д) силикат натрия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6.Na2SiO3 е) сульфат бария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7.KHSO4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8.Fe (OH)2</w:t>
            </w:r>
          </w:p>
          <w:p w:rsidR="00631B63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9.Na2CO3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b/>
                <w:bCs/>
                <w:color w:val="000000"/>
              </w:rPr>
              <w:t>Закончите уравнения реакций, назовите образовавшуюся соль.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val="en-US"/>
              </w:rPr>
            </w:pPr>
            <w:r w:rsidRPr="00631B63">
              <w:rPr>
                <w:color w:val="000000"/>
              </w:rPr>
              <w:t>С</w:t>
            </w:r>
            <w:r w:rsidRPr="00631B63">
              <w:rPr>
                <w:color w:val="000000"/>
                <w:lang w:val="en-US"/>
              </w:rPr>
              <w:t>uS + HCl =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val="en-US"/>
              </w:rPr>
            </w:pPr>
            <w:r w:rsidRPr="00631B63">
              <w:rPr>
                <w:color w:val="000000"/>
                <w:lang w:val="en-US"/>
              </w:rPr>
              <w:t>Cu(NO3)2 + Mg =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val="en-US"/>
              </w:rPr>
            </w:pPr>
            <w:r w:rsidRPr="00631B63">
              <w:rPr>
                <w:color w:val="000000"/>
                <w:lang w:val="en-US"/>
              </w:rPr>
              <w:t>MgCl2 + Zn=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val="en-US"/>
              </w:rPr>
            </w:pPr>
            <w:r w:rsidRPr="00631B63">
              <w:rPr>
                <w:color w:val="000000"/>
                <w:lang w:val="en-US"/>
              </w:rPr>
              <w:t>MgCl2 + NaOH =</w:t>
            </w:r>
          </w:p>
          <w:p w:rsidR="00FC2606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lang w:val="en-US"/>
              </w:rPr>
            </w:pPr>
            <w:r w:rsidRPr="00631B63">
              <w:rPr>
                <w:color w:val="000000"/>
                <w:lang w:val="en-US"/>
              </w:rPr>
              <w:t>NaHCO3 + HCl =</w:t>
            </w:r>
          </w:p>
          <w:p w:rsidR="00896D0A" w:rsidRPr="00631B63" w:rsidRDefault="00FC2606" w:rsidP="00631B63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631B63">
              <w:rPr>
                <w:color w:val="000000"/>
              </w:rPr>
              <w:t>AgNO3 + NaCl =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95" w:rsidRPr="00631B63" w:rsidRDefault="00223595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631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606" w:rsidRPr="00631B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3F0E5F" w:rsidRPr="00631B63" w:rsidRDefault="00223595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У. 5</w:t>
            </w:r>
            <w:r w:rsidR="00FC2606"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(б)</w:t>
            </w: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с.19</w:t>
            </w:r>
            <w:r w:rsidR="00FC2606"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631B6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F0E5F" w:rsidRPr="00631B63" w:rsidTr="00631B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F20873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0E5F" w:rsidRPr="00631B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631B63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и органических соединений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0A" w:rsidRPr="00631B63" w:rsidRDefault="00DA54BE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31B63" w:rsidRPr="00631B6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5988315802195829001&amp;text=урок%20химии%2011%20Генетическая%20связь%20между%20классами%20неорганических%20и%20органических%20соединений&amp;path=wizard&amp;parent-reqid=1587651420496789-790022667107796391300121-production-app-host-vla-web-yp-21&amp;redircnt=1587651430.1</w:t>
              </w:r>
            </w:hyperlink>
          </w:p>
          <w:p w:rsidR="00631B63" w:rsidRPr="00631B63" w:rsidRDefault="00631B63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631B63" w:rsidRDefault="003F0E5F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 §</w:t>
            </w:r>
            <w:r w:rsidRPr="00631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1B63">
              <w:rPr>
                <w:rFonts w:ascii="Times New Roman" w:hAnsi="Times New Roman" w:cs="Times New Roman"/>
                <w:sz w:val="24"/>
                <w:szCs w:val="24"/>
              </w:rPr>
              <w:t>5 с.</w:t>
            </w:r>
            <w:r w:rsidR="00223595" w:rsidRPr="00631B6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31B63"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Единство и многообразие химических веществ этого мира наиболее ярко проявляется в генетической связи веществ, которая отражается в так называемых генетических рядах. Выделим наиболее характерные признаки таких рядов: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1. Все вещества этого ряда должны быть образованы одним химическим элементом. Например, ряд, записанный с помощью следующих формул: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jc w:val="center"/>
              <w:rPr>
                <w:color w:val="000000"/>
              </w:rPr>
            </w:pPr>
            <w:r w:rsidRPr="00631B63">
              <w:rPr>
                <w:noProof/>
                <w:color w:val="000000"/>
              </w:rPr>
              <w:drawing>
                <wp:inline distT="0" distB="0" distL="0" distR="0">
                  <wp:extent cx="1969238" cy="151419"/>
                  <wp:effectExtent l="19050" t="0" r="0" b="0"/>
                  <wp:docPr id="4" name="Рисунок 4" descr="hello_html_60c8b6f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60c8b6f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238" cy="151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 xml:space="preserve">нельзя считать генетическим, так как в последнем звене элемент бром отсутствует, </w:t>
            </w:r>
            <w:r w:rsidRPr="00631B63">
              <w:rPr>
                <w:color w:val="666666"/>
              </w:rPr>
              <w:lastRenderedPageBreak/>
              <w:t>хотя реакция для перехода от NaBr к NaNO</w:t>
            </w:r>
            <w:r w:rsidRPr="00631B63">
              <w:rPr>
                <w:b/>
                <w:bCs/>
                <w:color w:val="666666"/>
                <w:vertAlign w:val="subscript"/>
              </w:rPr>
              <w:t>3</w:t>
            </w:r>
            <w:r w:rsidRPr="00631B63">
              <w:rPr>
                <w:color w:val="666666"/>
              </w:rPr>
              <w:t> легко осуществима: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jc w:val="center"/>
              <w:rPr>
                <w:color w:val="000000"/>
              </w:rPr>
            </w:pPr>
            <w:r w:rsidRPr="00631B63">
              <w:rPr>
                <w:noProof/>
                <w:color w:val="000000"/>
              </w:rPr>
              <w:drawing>
                <wp:inline distT="0" distB="0" distL="0" distR="0">
                  <wp:extent cx="1926708" cy="160625"/>
                  <wp:effectExtent l="19050" t="0" r="0" b="0"/>
                  <wp:docPr id="5" name="Рисунок 5" descr="hello_html_m1907c5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1907c5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383" cy="160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Этот ряд мог бы считаться генетическим рядом элемента брома, если бы его завершили, например, так: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jc w:val="center"/>
              <w:rPr>
                <w:color w:val="000000"/>
              </w:rPr>
            </w:pPr>
            <w:r w:rsidRPr="00631B63">
              <w:rPr>
                <w:noProof/>
                <w:color w:val="000000"/>
              </w:rPr>
              <w:drawing>
                <wp:inline distT="0" distB="0" distL="0" distR="0">
                  <wp:extent cx="1873545" cy="136766"/>
                  <wp:effectExtent l="19050" t="0" r="0" b="0"/>
                  <wp:docPr id="6" name="Рисунок 6" descr="hello_html_m599575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m599575f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534" cy="136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2. Вещества, образованные одним и тем же элементом, должны принадлежать к различным классам, т. е. отражать разные формы его существования.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3. Вещества, образующие генетический ряд одного элемента, должны быть связаны взаимопревращениями. По этому признаку можно различать полные и неполные генетические ряды.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Например, приведенный выше генетический ряд брома будет неполным, незавершенным. А вот следующий ряд: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jc w:val="center"/>
              <w:rPr>
                <w:color w:val="000000"/>
              </w:rPr>
            </w:pPr>
            <w:r w:rsidRPr="00631B63">
              <w:rPr>
                <w:noProof/>
                <w:color w:val="000000"/>
              </w:rPr>
              <w:drawing>
                <wp:inline distT="0" distB="0" distL="0" distR="0">
                  <wp:extent cx="2043666" cy="156725"/>
                  <wp:effectExtent l="19050" t="0" r="0" b="0"/>
                  <wp:docPr id="7" name="Рисунок 7" descr="hello_html_m17be8c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17be8c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3241" cy="156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уже можно рассматривать как полный: он начинается простым веществом бромом и им же заканчивается.</w:t>
            </w:r>
          </w:p>
          <w:p w:rsidR="00631B63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Обобщая сказанное выше, можно дать следующее определение генетического ряда:</w:t>
            </w:r>
          </w:p>
          <w:p w:rsidR="00896D0A" w:rsidRPr="00631B63" w:rsidRDefault="00631B63" w:rsidP="00631B63">
            <w:pPr>
              <w:pStyle w:val="a6"/>
              <w:shd w:val="clear" w:color="auto" w:fill="FFFFFF"/>
              <w:spacing w:before="0" w:beforeAutospacing="0" w:after="0" w:afterAutospacing="0" w:line="328" w:lineRule="atLeast"/>
              <w:rPr>
                <w:color w:val="000000"/>
              </w:rPr>
            </w:pPr>
            <w:r w:rsidRPr="00631B63">
              <w:rPr>
                <w:color w:val="666666"/>
              </w:rPr>
              <w:t>Генетическая связь — понятие более общее, чем генетический ряд, являющийся пусть и ярким, но частным проявлением этой связи, которая реализуется при любых взаимных превращениях веществ.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631B63" w:rsidRDefault="00223595" w:rsidP="00631B6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31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</w:t>
            </w:r>
            <w:r w:rsidRPr="00631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1B63">
              <w:rPr>
                <w:rFonts w:ascii="Times New Roman" w:hAnsi="Times New Roman" w:cs="Times New Roman"/>
                <w:sz w:val="24"/>
                <w:szCs w:val="24"/>
              </w:rPr>
              <w:t>5 у.   3</w:t>
            </w:r>
            <w:r w:rsidRPr="00631B63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631B63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631B63" w:rsidRDefault="003F0E5F" w:rsidP="00631B6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631B6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F0E5F" w:rsidRPr="00631B63" w:rsidRDefault="003F0E5F" w:rsidP="00631B63">
            <w:pPr>
              <w:spacing w:after="0"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31B63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F0E5F" w:rsidRPr="00631B63" w:rsidRDefault="003F0E5F" w:rsidP="00631B6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E0A3F" w:rsidRPr="00631B63" w:rsidRDefault="002E0A3F" w:rsidP="00631B6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E0A3F" w:rsidRPr="00631B63" w:rsidSect="00E2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3F0E5F"/>
    <w:rsid w:val="00223595"/>
    <w:rsid w:val="00272EC4"/>
    <w:rsid w:val="002E0A3F"/>
    <w:rsid w:val="0032683E"/>
    <w:rsid w:val="003F0E5F"/>
    <w:rsid w:val="00424AD3"/>
    <w:rsid w:val="00631B63"/>
    <w:rsid w:val="00841A8D"/>
    <w:rsid w:val="00896D0A"/>
    <w:rsid w:val="00B04181"/>
    <w:rsid w:val="00BF2F86"/>
    <w:rsid w:val="00DA54BE"/>
    <w:rsid w:val="00E27383"/>
    <w:rsid w:val="00F20873"/>
    <w:rsid w:val="00FC2606"/>
    <w:rsid w:val="00FE66F3"/>
    <w:rsid w:val="00FF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E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2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60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C2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filmId=5988315802195829001&amp;text=&#1091;&#1088;&#1086;&#1082;%20&#1093;&#1080;&#1084;&#1080;&#1080;%2011%20&#1043;&#1077;&#1085;&#1077;&#1090;&#1080;&#1095;&#1077;&#1089;&#1082;&#1072;&#1103;%20&#1089;&#1074;&#1103;&#1079;&#1100;%20&#1084;&#1077;&#1078;&#1076;&#1091;%20&#1082;&#1083;&#1072;&#1089;&#1089;&#1072;&#1084;&#1080;%20&#1085;&#1077;&#1086;&#1088;&#1075;&#1072;&#1085;&#1080;&#1095;&#1077;&#1089;&#1082;&#1080;&#1093;%20&#1080;%20&#1086;&#1088;&#1075;&#1072;&#1085;&#1080;&#1095;&#1077;&#1089;&#1082;&#1080;&#1093;%20&#1089;&#1086;&#1077;&#1076;&#1080;&#1085;&#1077;&#1085;&#1080;&#1081;&amp;path=wizard&amp;parent-reqid=1587651420496789-790022667107796391300121-production-app-host-vla-web-yp-21&amp;redircnt=1587651430.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nfourok.ru/go.html?href=https%3A%2F%2Fsites.google.com%2Fs%2F0B62BMuMer478bnJQR1ZJQzczSUk%2Fp%2F0B62BMuMer478ZmZHVlJ2ODJTM2M%2Fedit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2020-03-31T14:10:00Z</dcterms:created>
  <dcterms:modified xsi:type="dcterms:W3CDTF">2020-04-23T14:25:00Z</dcterms:modified>
</cp:coreProperties>
</file>