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B6C" w:rsidRDefault="00C86B6C" w:rsidP="00C86B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C86B6C" w:rsidRPr="009A2A97" w:rsidRDefault="00C86B6C" w:rsidP="00C86B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3055"/>
        <w:gridCol w:w="5953"/>
        <w:gridCol w:w="3261"/>
        <w:gridCol w:w="850"/>
        <w:gridCol w:w="1276"/>
      </w:tblGrid>
      <w:tr w:rsidR="00C86B6C" w:rsidRPr="00DC6891" w:rsidTr="00C86B6C">
        <w:tc>
          <w:tcPr>
            <w:tcW w:w="739" w:type="dxa"/>
          </w:tcPr>
          <w:p w:rsidR="00C86B6C" w:rsidRPr="00DC6891" w:rsidRDefault="00C86B6C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55" w:type="dxa"/>
          </w:tcPr>
          <w:p w:rsidR="00C86B6C" w:rsidRPr="00DC6891" w:rsidRDefault="00C86B6C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953" w:type="dxa"/>
          </w:tcPr>
          <w:p w:rsidR="00C86B6C" w:rsidRPr="00DC6891" w:rsidRDefault="00C86B6C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261" w:type="dxa"/>
          </w:tcPr>
          <w:p w:rsidR="00C86B6C" w:rsidRPr="00DC6891" w:rsidRDefault="00C86B6C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850" w:type="dxa"/>
          </w:tcPr>
          <w:p w:rsidR="00C86B6C" w:rsidRPr="00DC6891" w:rsidRDefault="00C86B6C" w:rsidP="00C86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276" w:type="dxa"/>
          </w:tcPr>
          <w:p w:rsidR="00C86B6C" w:rsidRPr="00DC6891" w:rsidRDefault="00C86B6C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86B6C" w:rsidRPr="009C0A45" w:rsidTr="00C86B6C">
        <w:tc>
          <w:tcPr>
            <w:tcW w:w="739" w:type="dxa"/>
          </w:tcPr>
          <w:p w:rsidR="00C86B6C" w:rsidRPr="00DC6891" w:rsidRDefault="00C86B6C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3055" w:type="dxa"/>
          </w:tcPr>
          <w:p w:rsidR="00C86B6C" w:rsidRPr="00500435" w:rsidRDefault="00C86B6C" w:rsidP="008A7EF6">
            <w:pPr>
              <w:pStyle w:val="a4"/>
              <w:spacing w:before="0" w:after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0435">
              <w:rPr>
                <w:rFonts w:ascii="Times New Roman" w:hAnsi="Times New Roman" w:cs="Times New Roman"/>
                <w:sz w:val="22"/>
                <w:szCs w:val="22"/>
              </w:rPr>
              <w:t>И Пивоварова «</w:t>
            </w:r>
            <w:proofErr w:type="spellStart"/>
            <w:r w:rsidRPr="00500435">
              <w:rPr>
                <w:rFonts w:ascii="Times New Roman" w:hAnsi="Times New Roman" w:cs="Times New Roman"/>
                <w:sz w:val="22"/>
                <w:szCs w:val="22"/>
              </w:rPr>
              <w:t>Кулинаки-пулинаки</w:t>
            </w:r>
            <w:proofErr w:type="spellEnd"/>
            <w:r w:rsidRPr="00500435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00435">
              <w:rPr>
                <w:rFonts w:ascii="Times New Roman" w:hAnsi="Times New Roman"/>
                <w:sz w:val="22"/>
                <w:szCs w:val="22"/>
              </w:rPr>
              <w:t xml:space="preserve"> К.Чуковский «Телефон».</w:t>
            </w:r>
          </w:p>
        </w:tc>
        <w:tc>
          <w:tcPr>
            <w:tcW w:w="5953" w:type="dxa"/>
          </w:tcPr>
          <w:p w:rsidR="00C86B6C" w:rsidRPr="00DC6891" w:rsidRDefault="00C86B6C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https://multiurok.ru/files/literaturnoe-chtenie-1-klass-k-i-chukovskii-telefo.html</w:t>
              </w:r>
            </w:hyperlink>
          </w:p>
        </w:tc>
        <w:tc>
          <w:tcPr>
            <w:tcW w:w="3261" w:type="dxa"/>
          </w:tcPr>
          <w:p w:rsidR="00C86B6C" w:rsidRPr="009C0A45" w:rsidRDefault="00C86B6C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с.15 -21, </w:t>
            </w:r>
          </w:p>
        </w:tc>
        <w:tc>
          <w:tcPr>
            <w:tcW w:w="850" w:type="dxa"/>
          </w:tcPr>
          <w:p w:rsidR="00C86B6C" w:rsidRPr="009C0A45" w:rsidRDefault="00C86B6C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6B6C" w:rsidRPr="009C0A45" w:rsidRDefault="00C86B6C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A4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WhatsApp</w:t>
            </w:r>
            <w:r w:rsidRPr="009C0A4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86B6C" w:rsidRPr="009C0A45" w:rsidRDefault="00C86B6C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96F" w:rsidRPr="009C0A45" w:rsidTr="00C86B6C">
        <w:tc>
          <w:tcPr>
            <w:tcW w:w="739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3055" w:type="dxa"/>
          </w:tcPr>
          <w:p w:rsidR="0019296F" w:rsidRPr="00500435" w:rsidRDefault="0019296F" w:rsidP="008A7EF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0435">
              <w:rPr>
                <w:rFonts w:ascii="Times New Roman" w:hAnsi="Times New Roman"/>
              </w:rPr>
              <w:t>М.Пляцковский</w:t>
            </w:r>
            <w:proofErr w:type="spellEnd"/>
            <w:r w:rsidRPr="00500435">
              <w:rPr>
                <w:rFonts w:ascii="Times New Roman" w:hAnsi="Times New Roman"/>
              </w:rPr>
              <w:t xml:space="preserve"> «Помощник»</w:t>
            </w:r>
          </w:p>
        </w:tc>
        <w:tc>
          <w:tcPr>
            <w:tcW w:w="5953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</w:rPr>
                <w:t>https://www.metod-kopilka.ru/prezentaciya_po_chteniyu_na_temu_quotm.plyackovskiy.pomoschnik.quot____1_klass-34389.htm</w:t>
              </w:r>
            </w:hyperlink>
          </w:p>
        </w:tc>
        <w:tc>
          <w:tcPr>
            <w:tcW w:w="3261" w:type="dxa"/>
          </w:tcPr>
          <w:p w:rsidR="0019296F" w:rsidRPr="009C0A45" w:rsidRDefault="0019296F" w:rsidP="00192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</w:t>
            </w:r>
            <w:r>
              <w:rPr>
                <w:rFonts w:ascii="Times New Roman" w:hAnsi="Times New Roman"/>
                <w:sz w:val="24"/>
                <w:szCs w:val="24"/>
              </w:rPr>
              <w:t>.22-23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850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A4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WhatsApp</w:t>
            </w:r>
            <w:r w:rsidRPr="009C0A4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96F" w:rsidRPr="009C0A45" w:rsidTr="00C86B6C">
        <w:tc>
          <w:tcPr>
            <w:tcW w:w="739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3055" w:type="dxa"/>
          </w:tcPr>
          <w:p w:rsidR="0019296F" w:rsidRPr="00500435" w:rsidRDefault="0019296F" w:rsidP="008A7EF6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rFonts w:ascii="NewtonCSanPin-Regular" w:hAnsi="NewtonCSanPin-Regular"/>
                <w:color w:val="231F20"/>
                <w:sz w:val="22"/>
                <w:szCs w:val="22"/>
              </w:rPr>
            </w:pPr>
            <w:proofErr w:type="gramStart"/>
            <w:r w:rsidRPr="00500435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5004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00435">
              <w:rPr>
                <w:rFonts w:ascii="Times New Roman" w:hAnsi="Times New Roman" w:cs="Times New Roman"/>
                <w:sz w:val="22"/>
                <w:szCs w:val="22"/>
              </w:rPr>
              <w:t>Ушинский</w:t>
            </w:r>
            <w:proofErr w:type="gramEnd"/>
            <w:r w:rsidRPr="00500435">
              <w:rPr>
                <w:rFonts w:ascii="Times New Roman" w:hAnsi="Times New Roman" w:cs="Times New Roman"/>
                <w:sz w:val="22"/>
                <w:szCs w:val="22"/>
              </w:rPr>
              <w:t xml:space="preserve"> «Ворон и сорока», «Что хорошо и что дурно?», «Худо тому, кто добра не делает никому». Разноцветные страницы</w:t>
            </w:r>
            <w:r w:rsidRPr="00500435">
              <w:rPr>
                <w:rFonts w:ascii="NewtonCSanPin-Regular" w:hAnsi="NewtonCSanPin-Regular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5953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proofErr w:type="gramStart"/>
              <w:r>
                <w:rPr>
                  <w:rStyle w:val="a3"/>
                </w:rPr>
                <w:t>https://yandex.ru/video/preview/?filmId=14590313726228522519&amp;text=%D0%9A%20%D0%A3%D1%88%D0%B8%D0%BD%D1%81%D0%BA%D0%B8%D0%B9%20%C2%AB%D0%92%D0%BE%D1%80%D0%BE%D0%BD%20%D0%B8%20%D1%81%D0%BE%D1%80%D0%BE%D0%BA%D0%B0%C2%BB%2C%20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C2%AB%D0%A7%D1%82%D0%BE%20%D1%85%D0%BE%D1%80%D0%BE%D1%88%D0%BE%20%D0%B8%20%D1%87%D1%82%D0%BE%20%D0%B4%D1%83%D1%80%D0%BD%D0%BE%3F%C2%BB%2C%20%C2%AB%D0%A5%D1%83%D0%B4%D0%BE%20%D1%82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D0%BE%D0%BC%D1%83%2C%20%D0%BA%D1%82%D0%BE%20%D0%B4%D0%BE%D0%B1%D1%80%D0%B0%20%D0%BD%D0%B5%20%D0%B4%D0%B5%D0%BB%D0%B0%D0%B5%D1%82%20%D0%BD%D0%B8%D0%BA%D0%BE%D0%BC%D1%83%C2%BB.%20%D0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A0%D0%B0%D0%B7%D0%BD%D0%BE%D1%86%D0%B2%D0%B5%D1%82%D0%BD%D1%8B%D0%B5%20%D1%81%D1%82%D1%80%D0%B0%D0%BD%D0%B8%D1%86%D1%8B%201%20%D0%BA%D0%BB%D0%B0%D1%81%D1%81%20%D1%88%D0%BA%D0%BE%D0</w:t>
              </w:r>
              <w:proofErr w:type="gramEnd"/>
              <w:r>
                <w:rPr>
                  <w:rStyle w:val="a3"/>
                </w:rPr>
                <w:t>%BB%D0%B0%20%D1%80%D0%BE%D1%81%D1%81%D0%B8%D0%B8&amp;path=wizard&amp;parent-reqid=1587717663029560-1401020051377279161000299-prestable-app-host-sas-web-yp-157&amp;redircnt=1587717729.1</w:t>
              </w:r>
            </w:hyperlink>
          </w:p>
        </w:tc>
        <w:tc>
          <w:tcPr>
            <w:tcW w:w="3261" w:type="dxa"/>
          </w:tcPr>
          <w:p w:rsidR="0019296F" w:rsidRPr="009C0A45" w:rsidRDefault="0019296F" w:rsidP="00192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</w:t>
            </w:r>
            <w:r>
              <w:rPr>
                <w:rFonts w:ascii="Times New Roman" w:hAnsi="Times New Roman"/>
                <w:sz w:val="24"/>
                <w:szCs w:val="24"/>
              </w:rPr>
              <w:t>24-27</w:t>
            </w:r>
            <w:r w:rsidR="000B371C">
              <w:rPr>
                <w:rFonts w:ascii="Times New Roman" w:hAnsi="Times New Roman"/>
                <w:sz w:val="24"/>
                <w:szCs w:val="24"/>
              </w:rPr>
              <w:t xml:space="preserve">, Обсуди с родителями, что означают слова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71C">
              <w:rPr>
                <w:rFonts w:ascii="Times New Roman" w:hAnsi="Times New Roman"/>
                <w:sz w:val="24"/>
                <w:szCs w:val="24"/>
              </w:rPr>
              <w:t>прилежание, благодарность, милосердие.</w:t>
            </w:r>
          </w:p>
        </w:tc>
        <w:tc>
          <w:tcPr>
            <w:tcW w:w="850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A4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WhatsApp</w:t>
            </w:r>
            <w:r w:rsidRPr="009C0A4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</w:tc>
      </w:tr>
      <w:tr w:rsidR="0019296F" w:rsidRPr="009C0A45" w:rsidTr="00C86B6C">
        <w:tc>
          <w:tcPr>
            <w:tcW w:w="739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19296F" w:rsidRPr="00500435" w:rsidRDefault="0019296F" w:rsidP="008A7EF6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3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A4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WhatsApp</w:t>
            </w:r>
            <w:r w:rsidRPr="009C0A4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9296F" w:rsidRPr="009C0A45" w:rsidRDefault="0019296F" w:rsidP="008A7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63A0" w:rsidRDefault="007D63A0"/>
    <w:sectPr w:rsidR="007D63A0" w:rsidSect="00C86B6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6B6C"/>
    <w:rsid w:val="000B371C"/>
    <w:rsid w:val="0019296F"/>
    <w:rsid w:val="007D63A0"/>
    <w:rsid w:val="00C8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B6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86B6C"/>
    <w:rPr>
      <w:color w:val="0563C1"/>
      <w:u w:val="single"/>
    </w:rPr>
  </w:style>
  <w:style w:type="paragraph" w:styleId="a4">
    <w:name w:val="Normal (Web)"/>
    <w:basedOn w:val="a"/>
    <w:uiPriority w:val="99"/>
    <w:rsid w:val="00C86B6C"/>
    <w:pPr>
      <w:suppressAutoHyphens/>
      <w:spacing w:before="280" w:after="280" w:line="240" w:lineRule="auto"/>
    </w:pPr>
    <w:rPr>
      <w:rFonts w:eastAsia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14590313726228522519&amp;text=%D0%9A%20%D0%A3%D1%88%D0%B8%D0%BD%D1%81%D0%BA%D0%B8%D0%B9%20%C2%AB%D0%92%D0%BE%D1%80%D0%BE%D0%BD%20%D0%B8%20%D1%81%D0%BE%D1%80%D0%BE%D0%BA%D0%B0%C2%BB%2C%20%C2%AB%D0%A7%D1%82%D0%BE%20%D1%85%D0%BE%D1%80%D0%BE%D1%88%D0%BE%20%D0%B8%20%D1%87%D1%82%D0%BE%20%D0%B4%D1%83%D1%80%D0%BD%D0%BE%3F%C2%BB%2C%20%C2%AB%D0%A5%D1%83%D0%B4%D0%BE%20%D1%82%D0%BE%D0%BC%D1%83%2C%20%D0%BA%D1%82%D0%BE%20%D0%B4%D0%BE%D0%B1%D1%80%D0%B0%20%D0%BD%D0%B5%20%D0%B4%D0%B5%D0%BB%D0%B0%D0%B5%D1%82%20%D0%BD%D0%B8%D0%BA%D0%BE%D0%BC%D1%83%C2%BB.%20%D0%A0%D0%B0%D0%B7%D0%BD%D0%BE%D1%86%D0%B2%D0%B5%D1%82%D0%BD%D1%8B%D0%B5%20%D1%81%D1%82%D1%80%D0%B0%D0%BD%D0%B8%D1%86%D1%8B%201%20%D0%BA%D0%BB%D0%B0%D1%81%D1%81%20%D1%88%D0%BA%D0%BE%D0%BB%D0%B0%20%D1%80%D0%BE%D1%81%D1%81%D0%B8%D0%B8&amp;path=wizard&amp;parent-reqid=1587717663029560-1401020051377279161000299-prestable-app-host-sas-web-yp-157&amp;redircnt=1587717729.1" TargetMode="External"/><Relationship Id="rId5" Type="http://schemas.openxmlformats.org/officeDocument/2006/relationships/hyperlink" Target="https://www.metod-kopilka.ru/prezentaciya_po_chteniyu_na_temu_quotm.plyackovskiy.pomoschnik.quot____1_klass-34389.htm" TargetMode="External"/><Relationship Id="rId4" Type="http://schemas.openxmlformats.org/officeDocument/2006/relationships/hyperlink" Target="https://multiurok.ru/files/literaturnoe-chtenie-1-klass-k-i-chukovskii-telef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2020-04-24T07:21:00Z</dcterms:created>
  <dcterms:modified xsi:type="dcterms:W3CDTF">2020-04-24T07:46:00Z</dcterms:modified>
</cp:coreProperties>
</file>