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693"/>
        <w:gridCol w:w="1446"/>
        <w:gridCol w:w="8477"/>
        <w:gridCol w:w="1559"/>
      </w:tblGrid>
      <w:tr w:rsidR="00A53C92" w:rsidTr="00A53C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53C92" w:rsidTr="00A53C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92" w:rsidRDefault="00A53C92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1BC">
              <w:rPr>
                <w:rFonts w:ascii="Times New Roman" w:hAnsi="Times New Roman" w:cs="Times New Roman"/>
              </w:rPr>
              <w:t>Повторение по теме «Решение систем неравенств с одной переменной»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B58" w:rsidRPr="00CC48C1" w:rsidRDefault="00972B58" w:rsidP="00972B5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1.З</w:t>
            </w:r>
            <w:r w:rsidRPr="00CC48C1">
              <w:rPr>
                <w:color w:val="000000"/>
              </w:rPr>
              <w:t>акончите предложение, чтобы получилось правильное утверждение:</w:t>
            </w:r>
          </w:p>
          <w:p w:rsidR="00972B58" w:rsidRPr="00450327" w:rsidRDefault="00972B58" w:rsidP="00972B58">
            <w:pPr>
              <w:pStyle w:val="a3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450327">
              <w:rPr>
                <w:b/>
                <w:color w:val="000000"/>
              </w:rPr>
              <w:t>- Неравенства вида</w:t>
            </w:r>
            <w:r w:rsidRPr="00450327">
              <w:rPr>
                <w:rStyle w:val="apple-converted-space"/>
                <w:b/>
                <w:color w:val="000000"/>
              </w:rPr>
              <w:t> </w:t>
            </w:r>
            <w:proofErr w:type="spellStart"/>
            <w:proofErr w:type="gramStart"/>
            <w:r w:rsidRPr="00450327">
              <w:rPr>
                <w:b/>
                <w:color w:val="000000"/>
              </w:rPr>
              <w:t>a</w:t>
            </w:r>
            <w:proofErr w:type="gramEnd"/>
            <w:r w:rsidRPr="00450327">
              <w:rPr>
                <w:b/>
                <w:color w:val="000000"/>
              </w:rPr>
              <w:t>х</w:t>
            </w:r>
            <w:proofErr w:type="spellEnd"/>
            <w:r w:rsidRPr="00450327">
              <w:rPr>
                <w:b/>
                <w:color w:val="000000"/>
              </w:rPr>
              <w:t>&gt;</w:t>
            </w:r>
            <w:proofErr w:type="spellStart"/>
            <w:r w:rsidRPr="00450327">
              <w:rPr>
                <w:b/>
                <w:color w:val="000000"/>
              </w:rPr>
              <w:t>b</w:t>
            </w:r>
            <w:proofErr w:type="spellEnd"/>
            <w:r w:rsidRPr="00450327">
              <w:rPr>
                <w:rStyle w:val="apple-converted-space"/>
                <w:b/>
                <w:color w:val="000000"/>
              </w:rPr>
              <w:t> </w:t>
            </w:r>
            <w:r w:rsidRPr="00450327">
              <w:rPr>
                <w:b/>
                <w:color w:val="000000"/>
              </w:rPr>
              <w:t xml:space="preserve">или </w:t>
            </w:r>
            <w:proofErr w:type="spellStart"/>
            <w:r w:rsidRPr="00450327">
              <w:rPr>
                <w:b/>
                <w:color w:val="000000"/>
              </w:rPr>
              <w:t>аx</w:t>
            </w:r>
            <w:proofErr w:type="spellEnd"/>
            <w:r w:rsidRPr="00450327">
              <w:rPr>
                <w:b/>
                <w:color w:val="000000"/>
              </w:rPr>
              <w:t>&lt;</w:t>
            </w:r>
            <w:proofErr w:type="spellStart"/>
            <w:r w:rsidRPr="00450327">
              <w:rPr>
                <w:b/>
                <w:color w:val="000000"/>
              </w:rPr>
              <w:t>b</w:t>
            </w:r>
            <w:proofErr w:type="spellEnd"/>
            <w:r w:rsidRPr="00450327">
              <w:rPr>
                <w:b/>
                <w:color w:val="000000"/>
              </w:rPr>
              <w:t>, где а и</w:t>
            </w:r>
            <w:r w:rsidRPr="00450327">
              <w:rPr>
                <w:rStyle w:val="apple-converted-space"/>
                <w:b/>
                <w:color w:val="000000"/>
              </w:rPr>
              <w:t> </w:t>
            </w:r>
            <w:proofErr w:type="spellStart"/>
            <w:r w:rsidRPr="00450327">
              <w:rPr>
                <w:b/>
                <w:color w:val="000000"/>
              </w:rPr>
              <w:t>b</w:t>
            </w:r>
            <w:proofErr w:type="spellEnd"/>
            <w:r w:rsidRPr="00450327">
              <w:rPr>
                <w:rStyle w:val="apple-converted-space"/>
                <w:b/>
                <w:color w:val="000000"/>
              </w:rPr>
              <w:t> </w:t>
            </w:r>
            <w:r w:rsidRPr="00450327">
              <w:rPr>
                <w:b/>
                <w:color w:val="000000"/>
              </w:rPr>
              <w:t xml:space="preserve">некоторые числа, </w:t>
            </w:r>
            <w:proofErr w:type="spellStart"/>
            <w:r w:rsidRPr="00450327">
              <w:rPr>
                <w:b/>
                <w:color w:val="000000"/>
              </w:rPr>
              <w:t>х-переменная</w:t>
            </w:r>
            <w:proofErr w:type="spellEnd"/>
            <w:r w:rsidRPr="00450327">
              <w:rPr>
                <w:b/>
                <w:color w:val="000000"/>
              </w:rPr>
              <w:t>, называют…(</w:t>
            </w:r>
          </w:p>
          <w:p w:rsidR="00972B58" w:rsidRPr="00CC48C1" w:rsidRDefault="00972B58" w:rsidP="00972B58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CC48C1">
              <w:rPr>
                <w:color w:val="000000"/>
              </w:rPr>
              <w:t xml:space="preserve">- Множество </w:t>
            </w:r>
            <w:proofErr w:type="gramStart"/>
            <w:r w:rsidRPr="00CC48C1">
              <w:rPr>
                <w:color w:val="000000"/>
              </w:rPr>
              <w:t>всех чисел, удовлетворяющих условию</w:t>
            </w:r>
            <w:r w:rsidRPr="00CC48C1">
              <w:rPr>
                <w:rStyle w:val="apple-converted-space"/>
                <w:color w:val="000000"/>
              </w:rPr>
              <w:t> </w:t>
            </w:r>
            <w:proofErr w:type="spellStart"/>
            <w:r w:rsidRPr="00CC48C1">
              <w:rPr>
                <w:color w:val="000000"/>
              </w:rPr>
              <w:t>a</w:t>
            </w:r>
            <w:proofErr w:type="spellEnd"/>
            <w:r w:rsidRPr="00CC48C1">
              <w:rPr>
                <w:color w:val="000000"/>
              </w:rPr>
              <w:t>&lt;</w:t>
            </w:r>
            <w:proofErr w:type="spellStart"/>
            <w:r w:rsidRPr="00CC48C1">
              <w:rPr>
                <w:color w:val="000000"/>
              </w:rPr>
              <w:t>x</w:t>
            </w:r>
            <w:proofErr w:type="spellEnd"/>
            <w:r w:rsidRPr="00CC48C1">
              <w:rPr>
                <w:color w:val="000000"/>
              </w:rPr>
              <w:t>&lt;</w:t>
            </w:r>
            <w:proofErr w:type="spellStart"/>
            <w:r w:rsidRPr="00CC48C1">
              <w:rPr>
                <w:color w:val="000000"/>
              </w:rPr>
              <w:t>b</w:t>
            </w:r>
            <w:proofErr w:type="spellEnd"/>
            <w:r w:rsidRPr="00CC48C1">
              <w:rPr>
                <w:rStyle w:val="apple-converted-space"/>
                <w:color w:val="000000"/>
              </w:rPr>
              <w:t> </w:t>
            </w:r>
            <w:r w:rsidRPr="00CC48C1">
              <w:rPr>
                <w:color w:val="000000"/>
              </w:rPr>
              <w:t>называется</w:t>
            </w:r>
            <w:proofErr w:type="gramEnd"/>
            <w:r w:rsidRPr="00CC48C1">
              <w:rPr>
                <w:color w:val="000000"/>
              </w:rPr>
              <w:t xml:space="preserve"> числовым…</w:t>
            </w:r>
          </w:p>
          <w:p w:rsidR="00972B58" w:rsidRPr="00450327" w:rsidRDefault="00972B58" w:rsidP="00972B58">
            <w:pPr>
              <w:pStyle w:val="a3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450327">
              <w:rPr>
                <w:b/>
                <w:color w:val="000000"/>
              </w:rPr>
              <w:t>- Неравенство, содержащее знак ≥ или ≤, называется…</w:t>
            </w:r>
          </w:p>
          <w:p w:rsidR="00972B58" w:rsidRPr="00CC48C1" w:rsidRDefault="00972B58" w:rsidP="00972B58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CC48C1">
              <w:rPr>
                <w:color w:val="000000"/>
              </w:rPr>
              <w:t>- Неравенство со знаками &gt; или &lt;, называется…</w:t>
            </w:r>
          </w:p>
          <w:p w:rsidR="00972B58" w:rsidRPr="00CC48C1" w:rsidRDefault="00972B58" w:rsidP="00972B58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CC48C1">
              <w:rPr>
                <w:rStyle w:val="apple-converted-space"/>
                <w:color w:val="000000"/>
              </w:rPr>
              <w:t> </w:t>
            </w:r>
            <w:r w:rsidRPr="00CC48C1">
              <w:rPr>
                <w:color w:val="000000"/>
              </w:rPr>
              <w:t xml:space="preserve">Если обе части неравенства умножить или разделить на </w:t>
            </w:r>
            <w:proofErr w:type="gramStart"/>
            <w:r w:rsidRPr="00CC48C1">
              <w:rPr>
                <w:color w:val="000000"/>
              </w:rPr>
              <w:t>одно и тоже</w:t>
            </w:r>
            <w:proofErr w:type="gramEnd"/>
            <w:r w:rsidRPr="00CC48C1">
              <w:rPr>
                <w:color w:val="000000"/>
              </w:rPr>
              <w:t xml:space="preserve"> положительное число, то знак неравенства…</w:t>
            </w:r>
          </w:p>
          <w:p w:rsidR="00972B58" w:rsidRPr="00450327" w:rsidRDefault="00972B58" w:rsidP="00972B58">
            <w:pPr>
              <w:pStyle w:val="a3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450327">
              <w:rPr>
                <w:b/>
                <w:color w:val="000000"/>
              </w:rPr>
              <w:t xml:space="preserve">- Если обе части неравенства разделить на </w:t>
            </w:r>
            <w:proofErr w:type="gramStart"/>
            <w:r w:rsidRPr="00450327">
              <w:rPr>
                <w:b/>
                <w:color w:val="000000"/>
              </w:rPr>
              <w:t>одно и тоже</w:t>
            </w:r>
            <w:proofErr w:type="gramEnd"/>
            <w:r w:rsidRPr="00450327">
              <w:rPr>
                <w:b/>
                <w:color w:val="000000"/>
              </w:rPr>
              <w:t xml:space="preserve"> отрицательное число, то знак неравенства…</w:t>
            </w:r>
          </w:p>
          <w:p w:rsidR="00972B58" w:rsidRPr="00450327" w:rsidRDefault="00972B58" w:rsidP="00972B58">
            <w:pPr>
              <w:pStyle w:val="a3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450327">
              <w:rPr>
                <w:b/>
                <w:color w:val="000000"/>
              </w:rPr>
              <w:t>- Решением неравенства с одной переменной называется значение переменной, которое обращает его…</w:t>
            </w:r>
          </w:p>
          <w:p w:rsidR="00972B58" w:rsidRDefault="00972B58" w:rsidP="00972B58">
            <w:pPr>
              <w:pStyle w:val="a3"/>
              <w:spacing w:before="0" w:beforeAutospacing="0" w:after="0" w:afterAutospacing="0"/>
              <w:jc w:val="both"/>
              <w:rPr>
                <w:b/>
                <w:i/>
                <w:iCs/>
                <w:color w:val="000000"/>
              </w:rPr>
            </w:pPr>
            <w:r w:rsidRPr="00450327">
              <w:rPr>
                <w:b/>
                <w:color w:val="000000"/>
              </w:rPr>
              <w:t>- Решением системы неравенств с одной переменной называется значение переменной, при котором …</w:t>
            </w:r>
          </w:p>
          <w:p w:rsidR="00972B58" w:rsidRPr="000F33BD" w:rsidRDefault="00972B58" w:rsidP="00972B58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iCs/>
                <w:color w:val="000000"/>
              </w:rPr>
              <w:t>2.</w:t>
            </w:r>
            <w:r w:rsidRPr="00450327">
              <w:rPr>
                <w:b/>
                <w:i/>
                <w:iCs/>
                <w:color w:val="000000"/>
              </w:rPr>
              <w:t>.</w:t>
            </w:r>
            <w:r w:rsidRPr="000F33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Решить систему неравенств:</w:t>
            </w:r>
          </w:p>
          <w:p w:rsidR="00972B58" w:rsidRPr="000F33BD" w:rsidRDefault="00972B58" w:rsidP="00972B58">
            <w:pPr>
              <w:shd w:val="clear" w:color="auto" w:fill="FFFFFF"/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F33BD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</w:rPr>
              <w:drawing>
                <wp:inline distT="0" distB="0" distL="0" distR="0">
                  <wp:extent cx="3359785" cy="659130"/>
                  <wp:effectExtent l="0" t="0" r="0" b="7620"/>
                  <wp:docPr id="15" name="Рисунок 15" descr="http://festival.1september.ru/articles/643619/img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festival.1september.ru/articles/643619/img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9785" cy="65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B58" w:rsidRDefault="00972B58" w:rsidP="000A4CF8">
            <w:pPr>
              <w:pStyle w:val="a3"/>
              <w:spacing w:before="0" w:beforeAutospacing="0" w:after="240" w:afterAutospacing="0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3.Решить неравенства</w:t>
            </w:r>
          </w:p>
          <w:p w:rsidR="00972B58" w:rsidRDefault="00972B58" w:rsidP="000A4CF8">
            <w:pPr>
              <w:pStyle w:val="a3"/>
              <w:spacing w:before="0" w:beforeAutospacing="0" w:after="240" w:afterAutospacing="0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1)6</w:t>
            </w:r>
            <w:proofErr w:type="gramStart"/>
            <w:r>
              <w:rPr>
                <w:iCs/>
                <w:color w:val="000000"/>
              </w:rPr>
              <w:t>а(</w:t>
            </w:r>
            <w:proofErr w:type="gramEnd"/>
            <w:r>
              <w:rPr>
                <w:iCs/>
                <w:color w:val="000000"/>
              </w:rPr>
              <w:t>а-1)-2а(3а-2)≤6;</w:t>
            </w:r>
          </w:p>
          <w:p w:rsidR="00972B58" w:rsidRDefault="00972B58" w:rsidP="000A4CF8">
            <w:pPr>
              <w:pStyle w:val="a3"/>
              <w:spacing w:before="0" w:beforeAutospacing="0" w:after="240" w:afterAutospacing="0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2)</w:t>
            </w:r>
            <w:proofErr w:type="spellStart"/>
            <w:proofErr w:type="gramStart"/>
            <w:r>
              <w:rPr>
                <w:iCs/>
                <w:color w:val="000000"/>
              </w:rPr>
              <w:t>х</w:t>
            </w:r>
            <w:proofErr w:type="spellEnd"/>
            <w:r>
              <w:rPr>
                <w:iCs/>
                <w:color w:val="000000"/>
              </w:rPr>
              <w:t>-</w:t>
            </w:r>
            <m:oMath>
              <w:proofErr w:type="gramEnd"/>
              <m:r>
                <w:rPr>
                  <w:rFonts w:ascii="Cambria Math" w:hAnsi="Cambria Math"/>
                  <w:color w:val="000000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 xml:space="preserve">х-3   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5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 xml:space="preserve">  </m:t>
              </m:r>
            </m:oMath>
            <w:r>
              <w:rPr>
                <w:iCs/>
                <w:color w:val="000000"/>
              </w:rPr>
              <w:t xml:space="preserve">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2х-1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10</m:t>
                  </m:r>
                </m:den>
              </m:f>
            </m:oMath>
            <w:r>
              <w:rPr>
                <w:iCs/>
                <w:color w:val="000000"/>
              </w:rPr>
              <w:t xml:space="preserve"> ˃ 4;</w:t>
            </w:r>
          </w:p>
          <w:p w:rsidR="00A53C92" w:rsidRPr="000A4CF8" w:rsidRDefault="00972B58" w:rsidP="000A4CF8">
            <w:pPr>
              <w:pStyle w:val="a3"/>
              <w:spacing w:before="0" w:beforeAutospacing="0" w:after="0" w:afterAutospacing="0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3)</w:t>
            </w:r>
            <w:r w:rsidR="000A4CF8">
              <w:rPr>
                <w:iCs/>
                <w:color w:val="000000"/>
              </w:rPr>
              <w:t>3х+7≥ 5(х+2)-(2х+1)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53C92" w:rsidRDefault="00A53C92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A53C92" w:rsidTr="00A53C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1BC">
              <w:rPr>
                <w:rFonts w:ascii="Times New Roman" w:hAnsi="Times New Roman" w:cs="Times New Roman"/>
              </w:rPr>
              <w:t>Повторение. Решение задач по теме «Площадь».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0A4CF8" w:rsidP="00821C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8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Записать все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изученные в курсе геометрии 8 класса, формулы площадей фигур.</w:t>
            </w:r>
          </w:p>
          <w:p w:rsidR="000A4CF8" w:rsidRDefault="000A4CF8" w:rsidP="00821CF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8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 задачи</w:t>
            </w:r>
          </w:p>
          <w:p w:rsidR="000A4CF8" w:rsidRPr="004B0AF0" w:rsidRDefault="000A4CF8" w:rsidP="000A4CF8">
            <w:pPr>
              <w:pStyle w:val="a5"/>
              <w:ind w:left="147" w:firstLine="5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1) Необходимо на газоне размером 150 </w:t>
            </w:r>
            <w:r>
              <w:rPr>
                <w:rStyle w:val="c1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м</w:t>
            </w:r>
            <w:proofErr w:type="gramStart"/>
            <w:r>
              <w:rPr>
                <w:rStyle w:val="c1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vertAlign w:val="superscript"/>
              </w:rPr>
              <w:t>2</w:t>
            </w:r>
            <w:proofErr w:type="gramEnd"/>
            <w:r>
              <w:rPr>
                <w:rStyle w:val="apple-converted-space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vertAlign w:val="superscript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 xml:space="preserve"> уложить плитку размером 35*35 см. </w:t>
            </w:r>
            <w:r w:rsidRPr="004B0AF0">
              <w:rPr>
                <w:rFonts w:ascii="Times New Roman" w:hAnsi="Times New Roman" w:cs="Times New Roman"/>
                <w:sz w:val="24"/>
                <w:szCs w:val="24"/>
              </w:rPr>
              <w:t>сколько плитки потребуется?</w:t>
            </w:r>
          </w:p>
          <w:p w:rsidR="000A4CF8" w:rsidRPr="004B0AF0" w:rsidRDefault="000A4CF8" w:rsidP="000A4CF8">
            <w:pPr>
              <w:pStyle w:val="a5"/>
              <w:ind w:left="147" w:firstLine="57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0AF0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4B0A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облицовки пола имеются много плиток основного тона и мало фризовых плиток. Если фризовую плитку укладывать в форме прямоугольника, то его периметр будет равен 10 м. Какие размеры нужно выбрать для сторон прямоугольника, чтобы имеющимся количеством фризовой плитки ограничить небольшую поверхность.</w:t>
            </w:r>
          </w:p>
          <w:p w:rsidR="000A4CF8" w:rsidRPr="004B0AF0" w:rsidRDefault="000A4CF8" w:rsidP="000A4CF8">
            <w:pPr>
              <w:pStyle w:val="a5"/>
              <w:ind w:left="147" w:firstLine="573"/>
              <w:rPr>
                <w:rFonts w:ascii="Times New Roman" w:hAnsi="Times New Roman" w:cs="Times New Roman"/>
                <w:sz w:val="24"/>
                <w:szCs w:val="24"/>
              </w:rPr>
            </w:pPr>
            <w:r w:rsidRPr="004B0A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3) Нужно склеить обоями типа «рогожка», комнату, длина которой 6 м., ширина 4 м., высота 3 м., площадь окон и дверей составляет 1/5 всей площади стен. Сколько нужно рулонов обоев для склейки комнаты, если длина рулона 12 м., а ширина 50 см.?</w:t>
            </w:r>
          </w:p>
          <w:p w:rsidR="000A4CF8" w:rsidRPr="00821CF6" w:rsidRDefault="000A4CF8" w:rsidP="000A4CF8">
            <w:pPr>
              <w:pStyle w:val="a5"/>
              <w:spacing w:after="0" w:line="240" w:lineRule="auto"/>
              <w:ind w:left="28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53C92" w:rsidRDefault="00A53C92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A53C92" w:rsidTr="00A53C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A53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Pr="000D21BC" w:rsidRDefault="00A53C92" w:rsidP="00A53C92">
            <w:pPr>
              <w:snapToGrid w:val="0"/>
              <w:jc w:val="both"/>
              <w:rPr>
                <w:rFonts w:ascii="Times New Roman" w:hAnsi="Times New Roman" w:cs="Times New Roman"/>
                <w:u w:val="single"/>
              </w:rPr>
            </w:pPr>
            <w:r w:rsidRPr="000D21BC">
              <w:rPr>
                <w:rFonts w:ascii="Times New Roman" w:hAnsi="Times New Roman" w:cs="Times New Roman"/>
                <w:b/>
              </w:rPr>
              <w:t>Итоговая контрольная работа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A53C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Pr="00F77047" w:rsidRDefault="00972B58" w:rsidP="00A53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A53C92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A53C92" w:rsidRDefault="00A53C92" w:rsidP="00A53C92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A53C92" w:rsidTr="00972B58">
        <w:trPr>
          <w:trHeight w:val="6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A53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Pr="000D21BC" w:rsidRDefault="00A53C92" w:rsidP="00A53C92">
            <w:pPr>
              <w:snapToGrid w:val="0"/>
              <w:jc w:val="both"/>
              <w:rPr>
                <w:rFonts w:ascii="Times New Roman" w:hAnsi="Times New Roman" w:cs="Times New Roman"/>
                <w:u w:val="single"/>
              </w:rPr>
            </w:pPr>
            <w:r w:rsidRPr="000D21BC">
              <w:rPr>
                <w:rFonts w:ascii="Times New Roman" w:hAnsi="Times New Roman" w:cs="Times New Roman"/>
                <w:b/>
              </w:rPr>
              <w:t>Итоговая контрольная работа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A53C92">
            <w:pPr>
              <w:spacing w:after="0" w:line="240" w:lineRule="auto"/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972B58" w:rsidP="00A53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A53C92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53C92" w:rsidRDefault="00A53C92" w:rsidP="00A53C92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A53C92" w:rsidTr="00A53C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A53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A53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Повторение. Решение задач по теме «Пр</w:t>
            </w:r>
            <w:r w:rsidRPr="000D21BC">
              <w:rPr>
                <w:rFonts w:ascii="Times New Roman" w:hAnsi="Times New Roman" w:cs="Times New Roman"/>
              </w:rPr>
              <w:t>изнак</w:t>
            </w:r>
            <w:r>
              <w:rPr>
                <w:rFonts w:ascii="Times New Roman" w:hAnsi="Times New Roman" w:cs="Times New Roman"/>
              </w:rPr>
              <w:t>и</w:t>
            </w:r>
            <w:r w:rsidRPr="000D21BC">
              <w:rPr>
                <w:rFonts w:ascii="Times New Roman" w:hAnsi="Times New Roman" w:cs="Times New Roman"/>
              </w:rPr>
              <w:t xml:space="preserve"> подобия треугольников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92" w:rsidRDefault="00A53C92" w:rsidP="00A53C92">
            <w:pPr>
              <w:spacing w:after="0" w:line="240" w:lineRule="auto"/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F8" w:rsidRDefault="000A4CF8" w:rsidP="000A4CF8">
            <w:pPr>
              <w:pStyle w:val="a3"/>
            </w:pPr>
            <w:r>
              <w:t>1)а</w:t>
            </w:r>
            <w:proofErr w:type="gramStart"/>
            <w:r>
              <w:t>)К</w:t>
            </w:r>
            <w:proofErr w:type="gramEnd"/>
            <w:r>
              <w:t>акие из следующих утверждений верны?</w:t>
            </w:r>
          </w:p>
          <w:p w:rsidR="000A4CF8" w:rsidRDefault="000A4CF8" w:rsidP="000A4CF8">
            <w:pPr>
              <w:pStyle w:val="a3"/>
            </w:pPr>
            <w:r>
              <w:t>1. Любые два равносторонних треугольника подобны.</w:t>
            </w:r>
            <w:r>
              <w:br/>
              <w:t>2. Если два угла одного треугольника соответственно пропорциональны двум углам другого треугольника, то такие треугольники подобны.</w:t>
            </w:r>
            <w:r>
              <w:br/>
              <w:t>3. Если два треугольника подобны, то их сходственные стороны пропорциональны.</w:t>
            </w:r>
          </w:p>
          <w:p w:rsidR="000A4CF8" w:rsidRDefault="000A4CF8" w:rsidP="000A4CF8">
            <w:pPr>
              <w:pStyle w:val="a3"/>
            </w:pPr>
            <w:r>
              <w:t>Б</w:t>
            </w:r>
            <w:proofErr w:type="gramStart"/>
            <w:r>
              <w:t>)К</w:t>
            </w:r>
            <w:proofErr w:type="gramEnd"/>
            <w:r>
              <w:t>акие из следующих утверждений НЕ верны?</w:t>
            </w:r>
          </w:p>
          <w:p w:rsidR="000A4CF8" w:rsidRDefault="000A4CF8" w:rsidP="000A4CF8">
            <w:pPr>
              <w:pStyle w:val="a3"/>
            </w:pPr>
            <w:r>
              <w:t>1. Если сторона и два прилежащих к ней угла одного треугольника соответственно равны стороне и двум прилежащим к ней углам другого треугольника, то такие треугольники подобны.</w:t>
            </w:r>
            <w:r>
              <w:br/>
            </w:r>
            <w:r>
              <w:lastRenderedPageBreak/>
              <w:t>2. Любые два прямоугольных треугольника подобны.</w:t>
            </w:r>
            <w:r>
              <w:br/>
              <w:t>3. Если два угла одного треугольника равны двум углам другого треугольника, то такие треугольники подобны.</w:t>
            </w:r>
          </w:p>
          <w:p w:rsidR="000A4CF8" w:rsidRDefault="000A4CF8" w:rsidP="000A4CF8">
            <w:pPr>
              <w:pStyle w:val="a3"/>
            </w:pPr>
            <w:r>
              <w:t>в</w:t>
            </w:r>
            <w:proofErr w:type="gramStart"/>
            <w:r>
              <w:t>)К</w:t>
            </w:r>
            <w:proofErr w:type="gramEnd"/>
            <w:r>
              <w:t>акие из следующих утверждений НЕ верны?</w:t>
            </w:r>
          </w:p>
          <w:p w:rsidR="000A4CF8" w:rsidRDefault="000A4CF8" w:rsidP="000A4CF8">
            <w:pPr>
              <w:pStyle w:val="a3"/>
            </w:pPr>
            <w:r>
              <w:t>1. Если две стороны одного треугольника пропорциональны сходственным сторонам другого треугольника, и углы, заключенные между этими сторонами равны, то такие треугольники подобны.</w:t>
            </w:r>
            <w:r>
              <w:br/>
              <w:t>2. Любые два равнобедренных треугольника подобны.</w:t>
            </w:r>
            <w:r>
              <w:br/>
              <w:t>3. Если угол одного треугольника равен углу другого треугольника, то такие треугольники подобны.</w:t>
            </w:r>
          </w:p>
          <w:p w:rsidR="00C85083" w:rsidRDefault="000A4CF8" w:rsidP="00C85083">
            <w:pPr>
              <w:pStyle w:val="a3"/>
            </w:pPr>
            <w:r>
              <w:t>2.</w:t>
            </w:r>
            <w:r w:rsidR="00C85083">
              <w:t>Решить задачи</w:t>
            </w:r>
          </w:p>
          <w:p w:rsidR="00C85083" w:rsidRDefault="00C85083" w:rsidP="00C85083">
            <w:pPr>
              <w:pStyle w:val="a3"/>
            </w:pPr>
            <w:r>
              <w:t xml:space="preserve">1)Длина тени дерева 21м. В это же время суток </w:t>
            </w:r>
            <w:proofErr w:type="gramStart"/>
            <w:r>
              <w:t>тень</w:t>
            </w:r>
            <w:proofErr w:type="gramEnd"/>
            <w:r>
              <w:t xml:space="preserve"> человека ростом 1,8 м составляет 2,7 м. </w:t>
            </w:r>
            <w:proofErr w:type="gramStart"/>
            <w:r>
              <w:t>Какова</w:t>
            </w:r>
            <w:proofErr w:type="gramEnd"/>
            <w:r>
              <w:t xml:space="preserve"> высота дерева? </w:t>
            </w:r>
          </w:p>
          <w:p w:rsidR="00C85083" w:rsidRDefault="00C85083" w:rsidP="00C85083">
            <w:pPr>
              <w:pStyle w:val="a3"/>
            </w:pPr>
            <w:r>
              <w:t>2)</w:t>
            </w:r>
            <w:r>
              <w:rPr>
                <w:rStyle w:val="a9"/>
              </w:rPr>
              <w:t xml:space="preserve"> </w:t>
            </w:r>
            <w:r>
              <w:t xml:space="preserve">Человек ростом 1,6 м стоит на расстоянии 6 шагов от столба, на котором висит фонарь на высоте 3,2 м. Найдите длину тени человека. </w:t>
            </w:r>
          </w:p>
          <w:p w:rsidR="00C85083" w:rsidRPr="00C85083" w:rsidRDefault="00C85083" w:rsidP="00C85083">
            <w:pPr>
              <w:pStyle w:val="a3"/>
              <w:rPr>
                <w:lang w:val="en-US"/>
              </w:rPr>
            </w:pPr>
            <w:r>
              <w:t xml:space="preserve">3) </w:t>
            </w:r>
            <w:r>
              <w:rPr>
                <w:noProof/>
              </w:rPr>
              <w:drawing>
                <wp:inline distT="0" distB="0" distL="0" distR="0">
                  <wp:extent cx="2314717" cy="1582713"/>
                  <wp:effectExtent l="19050" t="0" r="9383" b="0"/>
                  <wp:docPr id="3" name="Рисунок 3" descr="https://urok.1sept.ru/%D1%81%D1%82%D0%B0%D1%82%D1%8C%D0%B8/649186/img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urok.1sept.ru/%D1%81%D1%82%D0%B0%D1%82%D1%8C%D0%B8/649186/img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3809" cy="15889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Найти </w:t>
            </w:r>
            <w:r>
              <w:rPr>
                <w:lang w:val="en-US"/>
              </w:rPr>
              <w:t>KL</w:t>
            </w:r>
          </w:p>
          <w:p w:rsidR="00C85083" w:rsidRDefault="00C85083" w:rsidP="000A4CF8">
            <w:pPr>
              <w:pStyle w:val="a3"/>
            </w:pPr>
          </w:p>
          <w:p w:rsidR="00A53C92" w:rsidRDefault="00A53C92" w:rsidP="000A4CF8">
            <w:pPr>
              <w:pStyle w:val="a3"/>
              <w:spacing w:line="276" w:lineRule="auto"/>
              <w:ind w:left="7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A53C92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53C92" w:rsidRDefault="00A53C92" w:rsidP="00A53C92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605BE5" w:rsidRDefault="00671534" w:rsidP="00605BE5">
      <w:proofErr w:type="spellStart"/>
      <w:r>
        <w:lastRenderedPageBreak/>
        <w:t>ъ</w:t>
      </w:r>
      <w:proofErr w:type="spellEnd"/>
    </w:p>
    <w:p w:rsidR="00605BE5" w:rsidRDefault="00605BE5" w:rsidP="00605BE5"/>
    <w:p w:rsidR="00B81016" w:rsidRDefault="00B81016"/>
    <w:sectPr w:rsidR="00B81016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A59EC"/>
    <w:multiLevelType w:val="hybridMultilevel"/>
    <w:tmpl w:val="0D526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D0844"/>
    <w:multiLevelType w:val="hybridMultilevel"/>
    <w:tmpl w:val="199CD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06FD6"/>
    <w:multiLevelType w:val="hybridMultilevel"/>
    <w:tmpl w:val="7AA488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CEE4F3D"/>
    <w:multiLevelType w:val="hybridMultilevel"/>
    <w:tmpl w:val="1BE23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43253A"/>
    <w:multiLevelType w:val="hybridMultilevel"/>
    <w:tmpl w:val="D3F4B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05BE5"/>
    <w:rsid w:val="000A4CF8"/>
    <w:rsid w:val="001114BC"/>
    <w:rsid w:val="002E62D4"/>
    <w:rsid w:val="00396798"/>
    <w:rsid w:val="00605BE5"/>
    <w:rsid w:val="0063587D"/>
    <w:rsid w:val="00671534"/>
    <w:rsid w:val="006913F0"/>
    <w:rsid w:val="00821CF6"/>
    <w:rsid w:val="00826F6E"/>
    <w:rsid w:val="009675FC"/>
    <w:rsid w:val="00972B58"/>
    <w:rsid w:val="00A53C92"/>
    <w:rsid w:val="00A76C3A"/>
    <w:rsid w:val="00A77034"/>
    <w:rsid w:val="00AE01D0"/>
    <w:rsid w:val="00B81016"/>
    <w:rsid w:val="00C17674"/>
    <w:rsid w:val="00C85083"/>
    <w:rsid w:val="00D61880"/>
    <w:rsid w:val="00D73642"/>
    <w:rsid w:val="00F77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5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7703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821CF6"/>
    <w:pPr>
      <w:ind w:left="720"/>
      <w:contextualSpacing/>
    </w:pPr>
  </w:style>
  <w:style w:type="character" w:customStyle="1" w:styleId="apple-converted-space">
    <w:name w:val="apple-converted-space"/>
    <w:basedOn w:val="a0"/>
    <w:rsid w:val="00972B58"/>
  </w:style>
  <w:style w:type="paragraph" w:styleId="a6">
    <w:name w:val="Balloon Text"/>
    <w:basedOn w:val="a"/>
    <w:link w:val="a7"/>
    <w:uiPriority w:val="99"/>
    <w:semiHidden/>
    <w:unhideWhenUsed/>
    <w:rsid w:val="00972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B58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972B58"/>
    <w:rPr>
      <w:color w:val="808080"/>
    </w:rPr>
  </w:style>
  <w:style w:type="character" w:customStyle="1" w:styleId="c1">
    <w:name w:val="c1"/>
    <w:basedOn w:val="a0"/>
    <w:rsid w:val="000A4CF8"/>
  </w:style>
  <w:style w:type="character" w:styleId="a9">
    <w:name w:val="Emphasis"/>
    <w:basedOn w:val="a0"/>
    <w:uiPriority w:val="20"/>
    <w:qFormat/>
    <w:rsid w:val="00C8508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4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2020-04-15T09:13:00Z</dcterms:created>
  <dcterms:modified xsi:type="dcterms:W3CDTF">2020-05-16T09:25:00Z</dcterms:modified>
</cp:coreProperties>
</file>