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1559"/>
        <w:gridCol w:w="1418"/>
        <w:gridCol w:w="1417"/>
      </w:tblGrid>
      <w:tr w:rsidR="001C2161" w:rsidRPr="00A010AC" w:rsidTr="00B24076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8E246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8E24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>Приёмы письменных вычислений: алгоритм письменного сложения</w:t>
            </w:r>
          </w:p>
        </w:tc>
        <w:tc>
          <w:tcPr>
            <w:tcW w:w="2126" w:type="dxa"/>
          </w:tcPr>
          <w:p w:rsidR="001C2161" w:rsidRPr="00DC6891" w:rsidRDefault="00517D9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517D9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https://resh.edu.ru/subject/lesson/5711/main/218338/</w:t>
              </w:r>
            </w:hyperlink>
            <w:bookmarkStart w:id="0" w:name="_GoBack"/>
            <w:bookmarkEnd w:id="0"/>
          </w:p>
        </w:tc>
        <w:tc>
          <w:tcPr>
            <w:tcW w:w="1559" w:type="dxa"/>
          </w:tcPr>
          <w:p w:rsidR="00B24076" w:rsidRDefault="008E2469" w:rsidP="008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B24076">
              <w:rPr>
                <w:rFonts w:ascii="Times New Roman" w:hAnsi="Times New Roman"/>
                <w:sz w:val="24"/>
                <w:szCs w:val="24"/>
              </w:rPr>
              <w:t>стр. 70-71.</w:t>
            </w:r>
          </w:p>
          <w:p w:rsidR="008E2469" w:rsidRDefault="00B24076" w:rsidP="00B24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E2469">
              <w:rPr>
                <w:rFonts w:ascii="Times New Roman" w:hAnsi="Times New Roman"/>
                <w:sz w:val="24"/>
                <w:szCs w:val="24"/>
              </w:rPr>
              <w:t>тр. 70: №1 (устно);</w:t>
            </w:r>
            <w:r w:rsidR="003C2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№2.</w:t>
            </w:r>
          </w:p>
          <w:p w:rsidR="00B24076" w:rsidRPr="00DC6891" w:rsidRDefault="00B24076" w:rsidP="00B24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71 – прочитать алгоритм письменного сложения</w:t>
            </w:r>
            <w:r w:rsidR="003C27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№2. </w:t>
            </w:r>
            <w:r w:rsidRPr="003C2755">
              <w:rPr>
                <w:rFonts w:ascii="Times New Roman" w:hAnsi="Times New Roman"/>
                <w:i/>
                <w:sz w:val="24"/>
                <w:szCs w:val="24"/>
              </w:rPr>
              <w:t>Доп. задание стр. 70, №6</w:t>
            </w:r>
          </w:p>
        </w:tc>
        <w:tc>
          <w:tcPr>
            <w:tcW w:w="1418" w:type="dxa"/>
          </w:tcPr>
          <w:p w:rsidR="001C2161" w:rsidRDefault="00B24076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3C2755">
              <w:rPr>
                <w:rFonts w:ascii="Times New Roman" w:hAnsi="Times New Roman"/>
                <w:sz w:val="24"/>
                <w:szCs w:val="24"/>
              </w:rPr>
              <w:t>71, выучить алгоритм, №4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8E246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8E24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>Приёмы письменных вычислений: алгоритм письменного вычитания.</w:t>
            </w:r>
          </w:p>
        </w:tc>
        <w:tc>
          <w:tcPr>
            <w:tcW w:w="2126" w:type="dxa"/>
          </w:tcPr>
          <w:p w:rsidR="001C2161" w:rsidRPr="00DC6891" w:rsidRDefault="00517D9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517D9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https://resh.edu.ru/subject/lesson/5713/main/218369/</w:t>
              </w:r>
            </w:hyperlink>
          </w:p>
        </w:tc>
        <w:tc>
          <w:tcPr>
            <w:tcW w:w="1559" w:type="dxa"/>
          </w:tcPr>
          <w:p w:rsidR="001C2161" w:rsidRDefault="003C2755" w:rsidP="008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72.</w:t>
            </w:r>
          </w:p>
          <w:p w:rsidR="003C2755" w:rsidRDefault="003C2755" w:rsidP="008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алгоритм вычитания; №1 (устно); №2, №7.</w:t>
            </w:r>
          </w:p>
          <w:p w:rsidR="003C2755" w:rsidRPr="003C2755" w:rsidRDefault="003C2755" w:rsidP="008E246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2755">
              <w:rPr>
                <w:rFonts w:ascii="Times New Roman" w:hAnsi="Times New Roman"/>
                <w:i/>
                <w:sz w:val="24"/>
                <w:szCs w:val="24"/>
              </w:rPr>
              <w:t>Доп. задание: № 4 (1-я строчка)</w:t>
            </w:r>
          </w:p>
        </w:tc>
        <w:tc>
          <w:tcPr>
            <w:tcW w:w="1418" w:type="dxa"/>
          </w:tcPr>
          <w:p w:rsidR="001C2161" w:rsidRDefault="003C275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72 – выучить алгоритм вычитания, №6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8E2469" w:rsidP="001C21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1C2161" w:rsidRPr="0050561C" w:rsidRDefault="008E246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>Виды треугольников: разносторонний, равнобедренный, равносторонний.</w:t>
            </w:r>
          </w:p>
        </w:tc>
        <w:tc>
          <w:tcPr>
            <w:tcW w:w="2126" w:type="dxa"/>
          </w:tcPr>
          <w:p w:rsidR="00517D9D" w:rsidRDefault="00517D9D" w:rsidP="00517D9D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517D9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https://resh.edu.ru/subject/lesson/5712/main/218399/</w:t>
              </w:r>
            </w:hyperlink>
          </w:p>
          <w:p w:rsidR="001C2161" w:rsidRPr="00517D9D" w:rsidRDefault="00517D9D" w:rsidP="00517D9D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517D9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https://www.youtube.com/watch?v=u9Ty_V5RA5U</w:t>
              </w:r>
            </w:hyperlink>
          </w:p>
        </w:tc>
        <w:tc>
          <w:tcPr>
            <w:tcW w:w="1559" w:type="dxa"/>
          </w:tcPr>
          <w:p w:rsidR="001C2161" w:rsidRPr="00DC6891" w:rsidRDefault="008E2469" w:rsidP="008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3C2755">
              <w:rPr>
                <w:rFonts w:ascii="Times New Roman" w:hAnsi="Times New Roman"/>
                <w:sz w:val="24"/>
                <w:szCs w:val="24"/>
              </w:rPr>
              <w:t>стр. 73: прочитать новый материал и запомнить виды треугольников. №1, №4</w:t>
            </w:r>
          </w:p>
        </w:tc>
        <w:tc>
          <w:tcPr>
            <w:tcW w:w="1418" w:type="dxa"/>
          </w:tcPr>
          <w:p w:rsidR="001C2161" w:rsidRDefault="003C275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73 – выучить виды треугольников,  №3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B24076">
        <w:tc>
          <w:tcPr>
            <w:tcW w:w="817" w:type="dxa"/>
          </w:tcPr>
          <w:p w:rsidR="001C2161" w:rsidRPr="00A010AC" w:rsidRDefault="008E246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1C216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8E2469" w:rsidRPr="008E2469" w:rsidRDefault="008E2469" w:rsidP="008E24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по теме: «Виды треугольников: разносторонний, равнобедренный, равносторонний». </w:t>
            </w:r>
          </w:p>
          <w:p w:rsidR="008E2469" w:rsidRPr="008E2469" w:rsidRDefault="008E2469" w:rsidP="008E24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E2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24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«Что узнали.   Чему научи</w:t>
            </w:r>
            <w:r w:rsidRPr="008E24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лись».</w:t>
            </w:r>
            <w:r w:rsidRPr="008E2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C2161" w:rsidRPr="0050561C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3C2755">
              <w:rPr>
                <w:rFonts w:ascii="Times New Roman" w:hAnsi="Times New Roman"/>
                <w:sz w:val="24"/>
                <w:szCs w:val="24"/>
              </w:rPr>
              <w:t>стр. 74</w:t>
            </w:r>
            <w:r w:rsidR="001803B3">
              <w:rPr>
                <w:rFonts w:ascii="Times New Roman" w:hAnsi="Times New Roman"/>
                <w:sz w:val="24"/>
                <w:szCs w:val="24"/>
              </w:rPr>
              <w:t xml:space="preserve">  - задание рубрики «?» (устно). №1; №3. </w:t>
            </w:r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1803B3"/>
    <w:rsid w:val="001C2161"/>
    <w:rsid w:val="003C2755"/>
    <w:rsid w:val="00517D9D"/>
    <w:rsid w:val="00525523"/>
    <w:rsid w:val="008E2469"/>
    <w:rsid w:val="009134A7"/>
    <w:rsid w:val="009D64CE"/>
    <w:rsid w:val="00B24076"/>
    <w:rsid w:val="00DC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9Ty_V5RA5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5712/main/21839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713/main/218369/" TargetMode="External"/><Relationship Id="rId5" Type="http://schemas.openxmlformats.org/officeDocument/2006/relationships/hyperlink" Target="https://resh.edu.ru/subject/lesson/5711/main/21833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2020-04-01T20:22:00Z</dcterms:created>
  <dcterms:modified xsi:type="dcterms:W3CDTF">2020-04-09T15:51:00Z</dcterms:modified>
</cp:coreProperties>
</file>