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56B" w:rsidRPr="00DD6FEF" w:rsidRDefault="00AF156B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AF156B" w:rsidRDefault="00AF156B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F156B" w:rsidRPr="00AF4DCC" w:rsidRDefault="00AF156B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100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2686"/>
        <w:gridCol w:w="1440"/>
      </w:tblGrid>
      <w:tr w:rsidR="00AF156B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AF156B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B66F74" w:rsidRDefault="00AF156B" w:rsidP="00700393">
            <w:pPr>
              <w:rPr>
                <w:rFonts w:ascii="Times New Roman" w:hAnsi="Times New Roman"/>
                <w:sz w:val="20"/>
              </w:rPr>
            </w:pPr>
            <w:r w:rsidRPr="00423CAB">
              <w:rPr>
                <w:rFonts w:ascii="Times New Roman" w:hAnsi="Times New Roman"/>
              </w:rPr>
              <w:t>В каждой мимолётности вижу я миры… Прокофьев! Музыка и молодость в расцвете… Музыкальная живопись Мусоргского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17BD1" w:rsidRDefault="00AF156B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>
                <w:rPr>
                  <w:rStyle w:val="Hyperlink"/>
                </w:rPr>
                <w:t>https://resh.edu.ru/subject/lesson/7433/main/255219/</w:t>
              </w:r>
            </w:hyperlink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.152-155,изучить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56B" w:rsidRPr="00700393" w:rsidRDefault="00AF156B" w:rsidP="008D3E3F">
            <w:pPr>
              <w:spacing w:after="0" w:line="240" w:lineRule="auto"/>
              <w:ind w:right="18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56B" w:rsidRPr="00B66F74" w:rsidTr="008D3E3F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Pr="00AF4DCC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F156B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 материал к уроку:</w:t>
            </w:r>
          </w:p>
          <w:p w:rsidR="00AF156B" w:rsidRDefault="00AF156B" w:rsidP="00D56A89">
            <w:pPr>
              <w:spacing w:after="0" w:line="240" w:lineRule="auto"/>
              <w:textAlignment w:val="baseline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видео урока - </w:t>
            </w:r>
            <w:hyperlink r:id="rId5" w:history="1">
              <w:r>
                <w:rPr>
                  <w:rStyle w:val="Hyperlink"/>
                </w:rPr>
                <w:t>https://resh.edu.ru/subject/lesson/7433/main/255219/</w:t>
              </w:r>
            </w:hyperlink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sz w:val="20"/>
                <w:szCs w:val="20"/>
              </w:rPr>
              <w:t>-</w:t>
            </w:r>
            <w:r w:rsidRPr="00E52EBF">
              <w:rPr>
                <w:color w:val="1D1D1B"/>
                <w:sz w:val="20"/>
                <w:szCs w:val="20"/>
              </w:rPr>
              <w:t xml:space="preserve"> Начало XX века – это время глобальных реформ в судьбе России. Кардинальные перемены коснулись всех сфер жизни, в том числе, и музыкальной.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Выдающийся композитор, пианист и дирижёр XX столетия – Сергей Сергеевич Прокофьев, смелый и дерзкий новатор, – искал созидающие формы, отражающие дух эпохи. Он стал одним из основателей советской композиторской школы и неоклассического направления фортепианной музыки XX века.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Неоклассицизм- направление в музыке 20 – 30-х годов XX века, в котором композиторы возрождали стиль позднего барокко и раннего классицизма.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«Светлый, весёлый гений русской музыки. Любой жанр, за который брался Прокофьев, является в его руках необычным», – так писал о таланте композитора советский музыковед Борис Асафьев. Солнечное мироощущение и свою способность радоваться каждому дню композитор сохранил с юных лет на всю жизнь.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Увлечение музыкой началось в раннем детстве, и уже в 9 лет юный Сережа Прокофьев представил на суд слушателей свою первую оперу «Великан». Одарённость мальчика заметили крупные музыканты – Сергей Танеев и Рейнгольд Глиэр. В 13 лет молодой композитор поступает в Петербургскую консерваторию с большим багажом собственных сочинений. Годы обучения обогатили и расширили музыкальные вкусы композитора. В 1909 году Прокофьев заканчивает консерваторию по классу композиции и дирижирования, в 1914 году – по классу фортепиано, получив на конкурсе золотую медаль и главную премию – великолепный рояль.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На протяжении всей жизни Прокофьев много концертировал, был любимцем публики и покорял слушателей виртуозным новаторским фортепианным стилем.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К созданию фортепианных произведений композитор обращался постоянно: искал новые темы и образы, формы, средства выразительности, свой оригинальный стиль. В наследии композитора 5 концертов для фортепиано с оркестром, 9 сонат, сонатины, 6 фортепианных циклов, 75 оригинальных пьес.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Название цикла из 20 фортепианных пьес «Мимолётности» (1915-1917) появилось под впечатлением стихотворных строк друга композитора, поэта Константина Бальмонта.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Я не знаю мудрости, годной для других,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Только мимолётности я влагаю в стих.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 каждой мимолётности вижу я миры,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Полные изменчивой радужной игры.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Константин Бальмонт, 1902 год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Как страницы музыкального дневника, «Мимолётности» стали словарём неповторимого стиля Прокофьева и раскрывают перед нами все основные виды музыкальных образов композитора: нежные, мечтательные, сказочные, юмористические, экспрессивные и даже драматические.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Фортепианный цикл – многочастное произведение из нескольких самостоятельных пьес, объединённых общим замыслом.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 неторопливом повествовании «Мимолётности № 1», в её причудливой звучности, окутанной тайной и загадкой, будто слышен диалог двух сказочных персонажей. Их голоса звучат в разных регистрах.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Пьесы «Мимолётностей» сотканы из необычных гармоний, ломаных мелодических линий, причудливой ритмики. Здесь нет реальных героев, все образы бесплотны и напоминают яркие красочные акценты картин художника-абстракциониста Василия Кандинского.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Абстракционизм – направление в искусстве начала XX века; отказ художников от изображения реальных предметов и акцент на сочетание ярких цветовых пятен и геометрических форм.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«Мимолётность № 7» С. С. Прокофьев назвал «Арфа». Музыкальное полотно наполнено нежным и живописным подражанием струнному инструменту.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Шутливый характер «Мимолётности № 10» переносит в мир фантастических театральных образов. Музыкальные приёмы создают забавную картину яркой балаганной сценки с марширующими марионетками. Может быть, Петрушка – главный герой представления?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 1968 году на музыку фортепианного цикла «Мимолётности» был поставлен балет, а в 1975 году создан анимационный фильм.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Как и Сергей Прокофьев, художник Василий Кандинский был смелым новатором и выступал за идею «монументального искусства», за соединение музыки и живописи.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Идея сближения музыкального и живописного образов была близка и знаменитому русскому композитору XIX века Модесту Петровичу Мусоргскому, поклонником которого являлся Василий Кандинский. Самый известный пример «музыкальной живописи» – вступление «Рассвет на Москве-реке» к опере «Хованщина». В нашем воображении возникает русский пейзаж, образ пробуждения природы. Это символическая картина рассвета, надежда на светлое будущее России в смутный и сложный период истории государства. Сколько удивительных тембров и образов: первые звуки рассвета во вступительной мелодии альтов,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тема русской народной песни у скрипок и гобоя, крик петуха у солирующего кларнета, колокольный звон, созывающий на утренний молебен в исполнении валторны, арфы, литавр, тамтама и контрабаса.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Послушайте, как это воплощено композитором посредством инструментов симфонического оркестра.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Мусоргский был уникальным композитором и как художник создавал музыкальные полотна в жанрах музыкального пейзажа, сказочного портрета и бытовых картинок.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Один из самых популярных фортепианных циклов Модеста Петровича Мусоргского – «Картинки с выставки». Цикл из 10 пьес с интермедиями был создан в 1874 году под впечатлением выставки рисунков, друга композитора, художника, архитектора и декоратора Виктора Гартмана.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Интермедия – музыкальная пьеса, находящаяся между основными частями цикла.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Для изображения перехода от одной картины к другой Мусоргский придумал интермедию «Прогулка».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 маленьком скерцо «Балет невылупившихся птенцов» в высоком регистре с нежными трелями и форшлагами слышны неуклюжие прыжки и щебет птенчиков.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Это шутливое музыкальное сравнение эскиза Гартмана, на котором изображены ученики балетной школы, делающие первые шаги в мире танца, в смешных костюмах в виде скорлупок яйца.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Часы Гартман изобразил как «Избушку на курьих ножках», что вдохновило Мусоргского на создание музыкального полёта Бабы-яги в ступе.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Городские ворота талантливый художник нарисовал в виде огромного богатырского шлема. Рисунок стал основой создания пьесы «Богатырские ворота», венчающей знаменитый фортепианный цикл «Картинки с выставки».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Самая популярная оркестровка «Картинок с выставки» была создана в 1922 году французским композитором Морисом Равелем.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Яркая музыка Мусоргского продолжает и в наше время вдохновлять на смелые переложения музыкантов разных стилей. Так, в 1971 году английское рок-трио Emerson, Lake &amp; Palmer выпустило альбом с рок-переработками нескольких пьес из сюиты Мусоргского.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В 1984 году на студии «Союзмультфильм» режиссёр Инесса Ковалевская в рамках проекта «Экранизация шедевров мировой музыкальной классики» выпустила анимационный фильм «Картинки с выставки».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Модест Петрович Мусоргский (1839–1881) – великий русский композитор XIX столетия. Среди своих современников Мусоргский выделялся как смелый новатор и оказал огромное влияние на развитие мировой музыкальной культуры.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По семейной традиции Мусоргский начал свой путь с карьеры военного, но знакомство со знаменитыми композиторами А. Даргомыжским, Ц. Кюи и М. Балакиревым открыли перед ним новые горизонты.</w:t>
            </w:r>
          </w:p>
          <w:p w:rsidR="00AF156B" w:rsidRPr="00E52EBF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1D1D1B"/>
                <w:sz w:val="20"/>
                <w:szCs w:val="20"/>
              </w:rPr>
            </w:pPr>
            <w:r w:rsidRPr="00E52EBF">
              <w:rPr>
                <w:color w:val="1D1D1B"/>
                <w:sz w:val="20"/>
                <w:szCs w:val="20"/>
              </w:rPr>
              <w:t>Особое внимание в своём творчестве талантливый композитор уделял жанру оперы. Мусоргскому удалось воплотить в жизнь два крупных замысла. Оперы «Борис Годунов» (1970) и «Хованщина» (1872) – выдающиеся творения композитора.</w:t>
            </w:r>
          </w:p>
          <w:p w:rsidR="00AF156B" w:rsidRDefault="00AF156B" w:rsidP="00E52EB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D1D1B"/>
              </w:rPr>
            </w:pPr>
            <w:r w:rsidRPr="00E52EBF">
              <w:rPr>
                <w:color w:val="1D1D1B"/>
                <w:sz w:val="20"/>
                <w:szCs w:val="20"/>
              </w:rPr>
              <w:t>«Хованщина» – народная музыкальная драма в пяти действиях. Либретто к опере Мусоргский написал впервые сам, взяв за основу сложный и смутный период истории российского государства, связанный со стрелецким бунтом в 1692 году. Главный герой оперы – князь Иван Хованский, начальник стрельцов.</w:t>
            </w:r>
          </w:p>
          <w:p w:rsidR="00AF156B" w:rsidRPr="008D3E3F" w:rsidRDefault="00AF156B" w:rsidP="00E52EBF">
            <w:pPr>
              <w:spacing w:after="0" w:line="240" w:lineRule="auto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8D3E3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156B" w:rsidRDefault="00AF156B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AF156B" w:rsidRDefault="00AF156B"/>
    <w:sectPr w:rsidR="00AF156B" w:rsidSect="008D3E3F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200129"/>
    <w:rsid w:val="00263ED6"/>
    <w:rsid w:val="003D5EED"/>
    <w:rsid w:val="003F1918"/>
    <w:rsid w:val="00423CAB"/>
    <w:rsid w:val="004525E4"/>
    <w:rsid w:val="004F7DC0"/>
    <w:rsid w:val="005923BE"/>
    <w:rsid w:val="0064266B"/>
    <w:rsid w:val="00700393"/>
    <w:rsid w:val="00751174"/>
    <w:rsid w:val="007F791C"/>
    <w:rsid w:val="00802C45"/>
    <w:rsid w:val="008D3E3F"/>
    <w:rsid w:val="00912F8C"/>
    <w:rsid w:val="00A17BD1"/>
    <w:rsid w:val="00A25A33"/>
    <w:rsid w:val="00A77E81"/>
    <w:rsid w:val="00AC150E"/>
    <w:rsid w:val="00AF156B"/>
    <w:rsid w:val="00AF4DCC"/>
    <w:rsid w:val="00B277CA"/>
    <w:rsid w:val="00B66F74"/>
    <w:rsid w:val="00BD2698"/>
    <w:rsid w:val="00BE6D68"/>
    <w:rsid w:val="00D33376"/>
    <w:rsid w:val="00D56A89"/>
    <w:rsid w:val="00DD6FEF"/>
    <w:rsid w:val="00E507B7"/>
    <w:rsid w:val="00E52EBF"/>
    <w:rsid w:val="00F47C0F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20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0393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700393"/>
    <w:pPr>
      <w:spacing w:after="0" w:line="240" w:lineRule="auto"/>
    </w:pPr>
    <w:rPr>
      <w:lang w:val="en-US" w:eastAsia="en-US"/>
    </w:rPr>
  </w:style>
  <w:style w:type="character" w:styleId="Hyperlink">
    <w:name w:val="Hyperlink"/>
    <w:basedOn w:val="DefaultParagraphFont"/>
    <w:uiPriority w:val="99"/>
    <w:rsid w:val="00BD269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8D3E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57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433/main/255219/" TargetMode="External"/><Relationship Id="rId4" Type="http://schemas.openxmlformats.org/officeDocument/2006/relationships/hyperlink" Target="https://resh.edu.ru/subject/lesson/7433/main/25521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3</Pages>
  <Words>1194</Words>
  <Characters>6810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8</cp:revision>
  <dcterms:created xsi:type="dcterms:W3CDTF">2020-04-01T10:55:00Z</dcterms:created>
  <dcterms:modified xsi:type="dcterms:W3CDTF">2020-05-09T09:42:00Z</dcterms:modified>
</cp:coreProperties>
</file>