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9EF" w:rsidRDefault="002D59EF" w:rsidP="002D59E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 класс     Новомлинский Сергей Петрович   Физическая культура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D59EF" w:rsidRDefault="002D59EF" w:rsidP="002D59E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2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48"/>
        <w:gridCol w:w="2012"/>
        <w:gridCol w:w="2012"/>
        <w:gridCol w:w="2180"/>
        <w:gridCol w:w="2188"/>
      </w:tblGrid>
      <w:tr w:rsidR="002D59EF" w:rsidTr="002D59EF">
        <w:trPr>
          <w:trHeight w:val="587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D59EF" w:rsidRDefault="002D59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D59EF" w:rsidRDefault="002D59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D59EF" w:rsidRDefault="002D59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D59EF" w:rsidRDefault="002D59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59EF" w:rsidRDefault="002D59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2D59EF" w:rsidTr="002D59EF">
        <w:trPr>
          <w:trHeight w:val="1190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D59EF" w:rsidRDefault="002D59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D59EF" w:rsidRDefault="002D59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28.04 </w:t>
            </w:r>
          </w:p>
          <w:p w:rsidR="002D59EF" w:rsidRDefault="002D59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D59EF" w:rsidRDefault="002D59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D59EF" w:rsidRDefault="002D59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E5C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удара по неподвижному и катящемуся мячу. Игра «Футбол».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D59EF" w:rsidRDefault="002D59EF">
            <w:pPr>
              <w:spacing w:after="0"/>
              <w:rPr>
                <w:rFonts w:cs="Times New Roman"/>
              </w:rPr>
            </w:pPr>
            <w:hyperlink r:id="rId4" w:history="1">
              <w:r>
                <w:rPr>
                  <w:rStyle w:val="a3"/>
                </w:rPr>
                <w:t>https://fk12.ru/books/fizicheskaya-kultura-5-7-klassy-vilenskii</w:t>
              </w:r>
            </w:hyperlink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D59EF" w:rsidRDefault="002D59EF">
            <w:pPr>
              <w:textAlignment w:val="baseline"/>
              <w:rPr>
                <w:rFonts w:ascii="Times New Roman" w:hAnsi="Times New Roman" w:cs="Times New Roman"/>
                <w:bCs/>
                <w:color w:val="3B3D4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B3D42"/>
                <w:sz w:val="24"/>
                <w:szCs w:val="24"/>
                <w:shd w:val="clear" w:color="auto" w:fill="FFFFFF"/>
              </w:rPr>
              <w:t>Физическая культура. 5-7 классы</w:t>
            </w:r>
          </w:p>
          <w:p w:rsidR="002D59EF" w:rsidRDefault="002D59EF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1)Изучить п.18</w:t>
            </w:r>
          </w:p>
          <w:p w:rsidR="002D59EF" w:rsidRDefault="002D59EF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Ответьте на вопросы:</w:t>
            </w:r>
          </w:p>
          <w:p w:rsidR="002D59EF" w:rsidRDefault="002D59EF" w:rsidP="002D59EF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1.Назовите удары по мячу, которые используют футболисты в игре.</w:t>
            </w:r>
          </w:p>
          <w:p w:rsidR="002D59EF" w:rsidRDefault="002D59EF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E42D93">
              <w:rPr>
                <w:rFonts w:ascii="Times New Roman" w:hAnsi="Times New Roman" w:cs="Times New Roman"/>
              </w:rPr>
              <w:t>Техника удара по неподвижному мячу.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59EF" w:rsidRDefault="002D59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</w:tc>
      </w:tr>
    </w:tbl>
    <w:p w:rsidR="002D59EF" w:rsidRDefault="002D59EF" w:rsidP="002D59E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D59EF" w:rsidRDefault="002D59EF" w:rsidP="002D59E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40AC1" w:rsidRDefault="00440AC1"/>
    <w:sectPr w:rsidR="00440AC1" w:rsidSect="00440A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2D59EF"/>
    <w:rsid w:val="002D59EF"/>
    <w:rsid w:val="00440AC1"/>
    <w:rsid w:val="00E42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9E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D59EF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2D59EF"/>
  </w:style>
  <w:style w:type="paragraph" w:styleId="a5">
    <w:name w:val="No Spacing"/>
    <w:link w:val="a4"/>
    <w:uiPriority w:val="1"/>
    <w:qFormat/>
    <w:rsid w:val="002D59E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k12.ru/books/fizicheskaya-kultura-5-7-klassy-vilensk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2020-05-02T13:03:00Z</dcterms:created>
  <dcterms:modified xsi:type="dcterms:W3CDTF">2020-05-02T13:24:00Z</dcterms:modified>
</cp:coreProperties>
</file>